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54" w:rsidRDefault="002B2A54">
      <w:pPr>
        <w:rPr>
          <w:b/>
        </w:rPr>
      </w:pPr>
      <w:r>
        <w:rPr>
          <w:b/>
        </w:rPr>
        <w:t xml:space="preserve">Ausschreibungstext KRONE </w:t>
      </w:r>
      <w:proofErr w:type="spellStart"/>
      <w:r>
        <w:rPr>
          <w:b/>
        </w:rPr>
        <w:t>Kälte+Klima</w:t>
      </w:r>
      <w:proofErr w:type="spellEnd"/>
      <w:r>
        <w:rPr>
          <w:b/>
        </w:rPr>
        <w:t xml:space="preserve"> Vertriebs-GmbH</w:t>
      </w:r>
    </w:p>
    <w:p w:rsidR="008E6A3E" w:rsidRPr="00FC6E7E" w:rsidRDefault="005243AF">
      <w:pPr>
        <w:rPr>
          <w:b/>
          <w:sz w:val="28"/>
          <w:szCs w:val="28"/>
        </w:rPr>
      </w:pPr>
      <w:r w:rsidRPr="00FC6E7E">
        <w:rPr>
          <w:b/>
          <w:sz w:val="28"/>
          <w:szCs w:val="28"/>
        </w:rPr>
        <w:t>Brauchwasser-Wärmepumpen</w:t>
      </w:r>
      <w:r w:rsidR="002B2A54" w:rsidRPr="00FC6E7E">
        <w:rPr>
          <w:b/>
          <w:sz w:val="28"/>
          <w:szCs w:val="28"/>
        </w:rPr>
        <w:t xml:space="preserve"> BWS</w:t>
      </w:r>
    </w:p>
    <w:p w:rsidR="005243AF" w:rsidRDefault="005243AF">
      <w:r>
        <w:br/>
        <w:t xml:space="preserve">Die KRONE BWS Brauchwasserwärmepumpen eignen sich ideal zur </w:t>
      </w:r>
      <w:r w:rsidR="004739E2">
        <w:t xml:space="preserve">effizienten </w:t>
      </w:r>
      <w:r>
        <w:t>Warmwassererzeugung</w:t>
      </w:r>
      <w:r w:rsidR="004739E2">
        <w:t xml:space="preserve"> in Einfamilienhäusern und sorgen für Unabhängigkeit von Öl und Gas. Die Aufstellung erfolgt im Heizungskeller oder Hauswirtschaftsraum, ggf. im Austausch zu einem vorhandenen Brauchwasserspeicher.</w:t>
      </w:r>
      <w:r w:rsidR="00ED11D1">
        <w:t xml:space="preserve"> </w:t>
      </w:r>
      <w:r w:rsidR="004739E2">
        <w:t>In Kombination mit einer Solar-, Photovoltaikanlage oder einem Ökostromtarif arbeiten sie CO</w:t>
      </w:r>
      <w:r w:rsidR="004739E2" w:rsidRPr="004739E2">
        <w:rPr>
          <w:vertAlign w:val="subscript"/>
        </w:rPr>
        <w:t>2</w:t>
      </w:r>
      <w:r w:rsidR="004739E2">
        <w:t>-neutral. Das natürliche und damit umweltfreundliche Kältemittel R290 macht die Brauchwasserwärmepumpen zukunftsfähig.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Effiziente Warmwasserbereitung, unabhängig von Öl- und Gas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Niedrige Betriebs- und Anschaffungskosten, einfache Installation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Geringer Platzbedarf</w:t>
      </w:r>
      <w:r w:rsidR="004739E2">
        <w:t>, mit 200 und 300 Litern Brauchwasserspeicher verfügbar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Ideal auch als Ergänzung zu bestehenden Öl-, Gas- oder Biomassekesseln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Entfeuchtet im Umluftbetrieb die Raumluft, ideal für Waschkeller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Natürliches Kältemittel – R290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Kombination mit Solarthermie möglich (bei Modell BWS-125-300-S)</w:t>
      </w:r>
    </w:p>
    <w:p w:rsidR="00307A81" w:rsidRDefault="00307A81" w:rsidP="005243AF">
      <w:pPr>
        <w:pStyle w:val="Listenabsatz"/>
        <w:numPr>
          <w:ilvl w:val="0"/>
          <w:numId w:val="1"/>
        </w:numPr>
      </w:pPr>
      <w:r>
        <w:t>Elektrische Zusatzheizung integriert (</w:t>
      </w:r>
      <w:r w:rsidR="00ED11D1">
        <w:t>u.a. für</w:t>
      </w:r>
      <w:r>
        <w:t xml:space="preserve"> Legionellen-Funktion)</w:t>
      </w:r>
    </w:p>
    <w:p w:rsidR="005243AF" w:rsidRDefault="005243AF" w:rsidP="005243AF">
      <w:pPr>
        <w:pStyle w:val="Listenabsatz"/>
        <w:numPr>
          <w:ilvl w:val="0"/>
          <w:numId w:val="1"/>
        </w:numPr>
      </w:pPr>
      <w:r>
        <w:t>Modernes Touch-Display, umfangreiche Einstellungsmöglichkeiten</w:t>
      </w:r>
      <w:r w:rsidR="00307A81">
        <w:t xml:space="preserve">, Zeitprogramme </w:t>
      </w:r>
      <w:r>
        <w:t>und Statistiken einsehbar</w:t>
      </w:r>
    </w:p>
    <w:p w:rsidR="005243AF" w:rsidRDefault="005243AF" w:rsidP="00ED11D1">
      <w:pPr>
        <w:pStyle w:val="Listenabsatz"/>
        <w:numPr>
          <w:ilvl w:val="0"/>
          <w:numId w:val="1"/>
        </w:numPr>
      </w:pPr>
      <w:r>
        <w:t>Wifi-Funktion serienmäßig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79"/>
        <w:gridCol w:w="964"/>
        <w:gridCol w:w="2051"/>
        <w:gridCol w:w="2568"/>
      </w:tblGrid>
      <w:tr w:rsidR="000B76E5" w:rsidTr="00ED11D1">
        <w:tc>
          <w:tcPr>
            <w:tcW w:w="3479" w:type="dxa"/>
          </w:tcPr>
          <w:p w:rsidR="000B76E5" w:rsidRPr="001128B8" w:rsidRDefault="001128B8">
            <w:pPr>
              <w:rPr>
                <w:b/>
              </w:rPr>
            </w:pPr>
            <w:r w:rsidRPr="001128B8">
              <w:rPr>
                <w:b/>
              </w:rPr>
              <w:t xml:space="preserve">Brauchwasserwärmepumpe </w:t>
            </w:r>
          </w:p>
        </w:tc>
        <w:tc>
          <w:tcPr>
            <w:tcW w:w="964" w:type="dxa"/>
          </w:tcPr>
          <w:p w:rsidR="000B76E5" w:rsidRDefault="00384A25">
            <w:r w:rsidRPr="001128B8">
              <w:rPr>
                <w:b/>
              </w:rPr>
              <w:t>BWS</w:t>
            </w:r>
          </w:p>
        </w:tc>
        <w:tc>
          <w:tcPr>
            <w:tcW w:w="2051" w:type="dxa"/>
          </w:tcPr>
          <w:p w:rsidR="000B76E5" w:rsidRPr="00384A25" w:rsidRDefault="001128B8">
            <w:pPr>
              <w:rPr>
                <w:b/>
              </w:rPr>
            </w:pPr>
            <w:r w:rsidRPr="00384A25">
              <w:rPr>
                <w:b/>
              </w:rPr>
              <w:t>125-200</w:t>
            </w:r>
          </w:p>
        </w:tc>
        <w:tc>
          <w:tcPr>
            <w:tcW w:w="2568" w:type="dxa"/>
          </w:tcPr>
          <w:p w:rsidR="000B76E5" w:rsidRPr="00384A25" w:rsidRDefault="001128B8">
            <w:pPr>
              <w:rPr>
                <w:b/>
              </w:rPr>
            </w:pPr>
            <w:r w:rsidRPr="00384A25">
              <w:rPr>
                <w:b/>
              </w:rPr>
              <w:t>125-300-S</w:t>
            </w:r>
          </w:p>
        </w:tc>
      </w:tr>
      <w:tr w:rsidR="000B76E5" w:rsidTr="00ED11D1">
        <w:tc>
          <w:tcPr>
            <w:tcW w:w="3479" w:type="dxa"/>
          </w:tcPr>
          <w:p w:rsidR="000B76E5" w:rsidRDefault="001128B8">
            <w:r>
              <w:t>Warmwasser-Speicherinhalt</w:t>
            </w:r>
          </w:p>
        </w:tc>
        <w:tc>
          <w:tcPr>
            <w:tcW w:w="964" w:type="dxa"/>
          </w:tcPr>
          <w:p w:rsidR="000B76E5" w:rsidRDefault="001128B8">
            <w:r>
              <w:t>Liter</w:t>
            </w:r>
          </w:p>
        </w:tc>
        <w:tc>
          <w:tcPr>
            <w:tcW w:w="2051" w:type="dxa"/>
          </w:tcPr>
          <w:p w:rsidR="000B76E5" w:rsidRDefault="001128B8">
            <w:r>
              <w:t>200</w:t>
            </w:r>
          </w:p>
        </w:tc>
        <w:tc>
          <w:tcPr>
            <w:tcW w:w="2568" w:type="dxa"/>
          </w:tcPr>
          <w:p w:rsidR="000B76E5" w:rsidRDefault="001128B8">
            <w:r>
              <w:t>300 (280 netto)</w:t>
            </w:r>
          </w:p>
        </w:tc>
      </w:tr>
      <w:tr w:rsidR="000B76E5" w:rsidTr="00ED11D1">
        <w:tc>
          <w:tcPr>
            <w:tcW w:w="3479" w:type="dxa"/>
          </w:tcPr>
          <w:p w:rsidR="000B76E5" w:rsidRDefault="001128B8">
            <w:r>
              <w:t>Einstellbereich WW-Temperatur</w:t>
            </w:r>
          </w:p>
        </w:tc>
        <w:tc>
          <w:tcPr>
            <w:tcW w:w="964" w:type="dxa"/>
          </w:tcPr>
          <w:p w:rsidR="000B76E5" w:rsidRDefault="001128B8">
            <w:r>
              <w:t>°C</w:t>
            </w:r>
          </w:p>
        </w:tc>
        <w:tc>
          <w:tcPr>
            <w:tcW w:w="2051" w:type="dxa"/>
          </w:tcPr>
          <w:p w:rsidR="000B76E5" w:rsidRDefault="001128B8">
            <w:r>
              <w:t>38 bis 60</w:t>
            </w:r>
          </w:p>
        </w:tc>
        <w:tc>
          <w:tcPr>
            <w:tcW w:w="2568" w:type="dxa"/>
          </w:tcPr>
          <w:p w:rsidR="000B76E5" w:rsidRDefault="001128B8">
            <w:r>
              <w:t>38 bis 60</w:t>
            </w:r>
          </w:p>
        </w:tc>
      </w:tr>
      <w:tr w:rsidR="000B76E5" w:rsidTr="00ED11D1">
        <w:tc>
          <w:tcPr>
            <w:tcW w:w="3479" w:type="dxa"/>
          </w:tcPr>
          <w:p w:rsidR="000B76E5" w:rsidRDefault="00384A25">
            <w:r>
              <w:t>Nennheizleistung Wärmepumpe</w:t>
            </w:r>
          </w:p>
        </w:tc>
        <w:tc>
          <w:tcPr>
            <w:tcW w:w="964" w:type="dxa"/>
          </w:tcPr>
          <w:p w:rsidR="000B76E5" w:rsidRDefault="00384A25">
            <w:r>
              <w:t>kW</w:t>
            </w:r>
          </w:p>
        </w:tc>
        <w:tc>
          <w:tcPr>
            <w:tcW w:w="2051" w:type="dxa"/>
          </w:tcPr>
          <w:p w:rsidR="000B76E5" w:rsidRDefault="00384A25">
            <w:r>
              <w:t>1,5</w:t>
            </w:r>
          </w:p>
        </w:tc>
        <w:tc>
          <w:tcPr>
            <w:tcW w:w="2568" w:type="dxa"/>
          </w:tcPr>
          <w:p w:rsidR="000B76E5" w:rsidRDefault="00384A25">
            <w:r>
              <w:t>1,5</w:t>
            </w:r>
          </w:p>
        </w:tc>
      </w:tr>
      <w:tr w:rsidR="000B76E5" w:rsidTr="00ED11D1">
        <w:tc>
          <w:tcPr>
            <w:tcW w:w="3479" w:type="dxa"/>
          </w:tcPr>
          <w:p w:rsidR="000B76E5" w:rsidRDefault="00384A25">
            <w:r>
              <w:t>Betriebsgrenzen Umgebungsluft</w:t>
            </w:r>
          </w:p>
        </w:tc>
        <w:tc>
          <w:tcPr>
            <w:tcW w:w="964" w:type="dxa"/>
          </w:tcPr>
          <w:p w:rsidR="000B76E5" w:rsidRDefault="00384A25">
            <w:r>
              <w:t>°C</w:t>
            </w:r>
          </w:p>
        </w:tc>
        <w:tc>
          <w:tcPr>
            <w:tcW w:w="2051" w:type="dxa"/>
          </w:tcPr>
          <w:p w:rsidR="000B76E5" w:rsidRDefault="00384A25">
            <w:r>
              <w:t>-5 bis +43</w:t>
            </w:r>
          </w:p>
        </w:tc>
        <w:tc>
          <w:tcPr>
            <w:tcW w:w="2568" w:type="dxa"/>
          </w:tcPr>
          <w:p w:rsidR="000B76E5" w:rsidRDefault="00384A25">
            <w:r>
              <w:t>-5 bis +43</w:t>
            </w:r>
          </w:p>
        </w:tc>
      </w:tr>
      <w:tr w:rsidR="000B76E5" w:rsidTr="00ED11D1">
        <w:tc>
          <w:tcPr>
            <w:tcW w:w="3479" w:type="dxa"/>
          </w:tcPr>
          <w:p w:rsidR="000B76E5" w:rsidRDefault="00384A25">
            <w:r>
              <w:t>COP nach EN 164147</w:t>
            </w:r>
          </w:p>
        </w:tc>
        <w:tc>
          <w:tcPr>
            <w:tcW w:w="964" w:type="dxa"/>
          </w:tcPr>
          <w:p w:rsidR="000B76E5" w:rsidRDefault="000B76E5"/>
        </w:tc>
        <w:tc>
          <w:tcPr>
            <w:tcW w:w="2051" w:type="dxa"/>
          </w:tcPr>
          <w:p w:rsidR="000B76E5" w:rsidRDefault="00384A25">
            <w:r>
              <w:t>3,1</w:t>
            </w:r>
          </w:p>
        </w:tc>
        <w:tc>
          <w:tcPr>
            <w:tcW w:w="2568" w:type="dxa"/>
          </w:tcPr>
          <w:p w:rsidR="000B76E5" w:rsidRDefault="00384A25">
            <w:r>
              <w:t>3,0</w:t>
            </w:r>
          </w:p>
        </w:tc>
      </w:tr>
      <w:tr w:rsidR="000B76E5" w:rsidTr="00ED11D1">
        <w:tc>
          <w:tcPr>
            <w:tcW w:w="3479" w:type="dxa"/>
          </w:tcPr>
          <w:p w:rsidR="000B76E5" w:rsidRDefault="00384A25">
            <w:r>
              <w:t>Energieeffizienzklasse</w:t>
            </w:r>
          </w:p>
        </w:tc>
        <w:tc>
          <w:tcPr>
            <w:tcW w:w="964" w:type="dxa"/>
          </w:tcPr>
          <w:p w:rsidR="000B76E5" w:rsidRDefault="000B76E5"/>
        </w:tc>
        <w:tc>
          <w:tcPr>
            <w:tcW w:w="2051" w:type="dxa"/>
          </w:tcPr>
          <w:p w:rsidR="000B76E5" w:rsidRDefault="00384A25">
            <w:r>
              <w:t>A+</w:t>
            </w:r>
          </w:p>
        </w:tc>
        <w:tc>
          <w:tcPr>
            <w:tcW w:w="2568" w:type="dxa"/>
          </w:tcPr>
          <w:p w:rsidR="000B76E5" w:rsidRDefault="00384A25">
            <w:r>
              <w:t>A+</w:t>
            </w:r>
          </w:p>
        </w:tc>
      </w:tr>
      <w:tr w:rsidR="000B76E5" w:rsidTr="00ED11D1">
        <w:tc>
          <w:tcPr>
            <w:tcW w:w="3479" w:type="dxa"/>
          </w:tcPr>
          <w:p w:rsidR="000B76E5" w:rsidRDefault="00384A25">
            <w:r>
              <w:t>Energieverbrauch, jährlich</w:t>
            </w:r>
          </w:p>
        </w:tc>
        <w:tc>
          <w:tcPr>
            <w:tcW w:w="964" w:type="dxa"/>
          </w:tcPr>
          <w:p w:rsidR="000B76E5" w:rsidRDefault="00384A25">
            <w:r>
              <w:t>kWh</w:t>
            </w:r>
          </w:p>
        </w:tc>
        <w:tc>
          <w:tcPr>
            <w:tcW w:w="2051" w:type="dxa"/>
          </w:tcPr>
          <w:p w:rsidR="000B76E5" w:rsidRDefault="00384A25">
            <w:r>
              <w:t>792</w:t>
            </w:r>
          </w:p>
        </w:tc>
        <w:tc>
          <w:tcPr>
            <w:tcW w:w="2568" w:type="dxa"/>
          </w:tcPr>
          <w:p w:rsidR="000B76E5" w:rsidRDefault="00384A25">
            <w:r>
              <w:t>1343</w:t>
            </w:r>
          </w:p>
        </w:tc>
      </w:tr>
      <w:tr w:rsidR="000B76E5" w:rsidTr="00ED11D1">
        <w:tc>
          <w:tcPr>
            <w:tcW w:w="3479" w:type="dxa"/>
          </w:tcPr>
          <w:p w:rsidR="000B76E5" w:rsidRDefault="00384A25">
            <w:r>
              <w:t>Warmhalteverluste Speicher</w:t>
            </w:r>
          </w:p>
        </w:tc>
        <w:tc>
          <w:tcPr>
            <w:tcW w:w="964" w:type="dxa"/>
          </w:tcPr>
          <w:p w:rsidR="000B76E5" w:rsidRDefault="00384A25">
            <w:r>
              <w:t>W</w:t>
            </w:r>
          </w:p>
        </w:tc>
        <w:tc>
          <w:tcPr>
            <w:tcW w:w="2051" w:type="dxa"/>
          </w:tcPr>
          <w:p w:rsidR="000B76E5" w:rsidRDefault="009B3A9E">
            <w:r>
              <w:t>75</w:t>
            </w:r>
          </w:p>
        </w:tc>
        <w:tc>
          <w:tcPr>
            <w:tcW w:w="2568" w:type="dxa"/>
          </w:tcPr>
          <w:p w:rsidR="000B76E5" w:rsidRDefault="009B3A9E">
            <w:r>
              <w:t>90</w:t>
            </w:r>
          </w:p>
        </w:tc>
      </w:tr>
      <w:tr w:rsidR="000B76E5" w:rsidTr="00ED11D1">
        <w:tc>
          <w:tcPr>
            <w:tcW w:w="3479" w:type="dxa"/>
          </w:tcPr>
          <w:p w:rsidR="000B76E5" w:rsidRDefault="009B3A9E">
            <w:r>
              <w:t>Fläche zusätzlicher Wärmetauscher</w:t>
            </w:r>
          </w:p>
        </w:tc>
        <w:tc>
          <w:tcPr>
            <w:tcW w:w="964" w:type="dxa"/>
          </w:tcPr>
          <w:p w:rsidR="000B76E5" w:rsidRDefault="009B3A9E">
            <w:r>
              <w:t>m²</w:t>
            </w:r>
          </w:p>
        </w:tc>
        <w:tc>
          <w:tcPr>
            <w:tcW w:w="2051" w:type="dxa"/>
          </w:tcPr>
          <w:p w:rsidR="000B76E5" w:rsidRDefault="009B3A9E">
            <w:r>
              <w:t>n.V.</w:t>
            </w:r>
          </w:p>
        </w:tc>
        <w:tc>
          <w:tcPr>
            <w:tcW w:w="2568" w:type="dxa"/>
          </w:tcPr>
          <w:p w:rsidR="000B76E5" w:rsidRDefault="009B3A9E">
            <w:r>
              <w:t>1,5</w:t>
            </w:r>
          </w:p>
        </w:tc>
      </w:tr>
      <w:tr w:rsidR="000B76E5" w:rsidTr="00ED11D1">
        <w:tc>
          <w:tcPr>
            <w:tcW w:w="3479" w:type="dxa"/>
          </w:tcPr>
          <w:p w:rsidR="000B76E5" w:rsidRDefault="009B3A9E">
            <w:r>
              <w:t>Spannungsversorgung</w:t>
            </w:r>
          </w:p>
        </w:tc>
        <w:tc>
          <w:tcPr>
            <w:tcW w:w="964" w:type="dxa"/>
          </w:tcPr>
          <w:p w:rsidR="000B76E5" w:rsidRDefault="009B3A9E">
            <w:r>
              <w:t>V/</w:t>
            </w:r>
            <w:proofErr w:type="spellStart"/>
            <w:r>
              <w:t>Ph</w:t>
            </w:r>
            <w:proofErr w:type="spellEnd"/>
            <w:r>
              <w:t>/Hz</w:t>
            </w:r>
          </w:p>
        </w:tc>
        <w:tc>
          <w:tcPr>
            <w:tcW w:w="2051" w:type="dxa"/>
          </w:tcPr>
          <w:p w:rsidR="000B76E5" w:rsidRDefault="009B3A9E">
            <w:r>
              <w:t>230/1~/50</w:t>
            </w:r>
          </w:p>
        </w:tc>
        <w:tc>
          <w:tcPr>
            <w:tcW w:w="2568" w:type="dxa"/>
          </w:tcPr>
          <w:p w:rsidR="000B76E5" w:rsidRDefault="009B3A9E">
            <w:r>
              <w:t>230/1~/50</w:t>
            </w:r>
          </w:p>
        </w:tc>
      </w:tr>
      <w:tr w:rsidR="000B76E5" w:rsidTr="00ED11D1">
        <w:tc>
          <w:tcPr>
            <w:tcW w:w="3479" w:type="dxa"/>
          </w:tcPr>
          <w:p w:rsidR="000B76E5" w:rsidRDefault="009B3A9E">
            <w:r>
              <w:t>Leistungsaufnahme Wärmepumpe</w:t>
            </w:r>
          </w:p>
        </w:tc>
        <w:tc>
          <w:tcPr>
            <w:tcW w:w="964" w:type="dxa"/>
          </w:tcPr>
          <w:p w:rsidR="000B76E5" w:rsidRDefault="009B3A9E">
            <w:r>
              <w:t>kW</w:t>
            </w:r>
          </w:p>
        </w:tc>
        <w:tc>
          <w:tcPr>
            <w:tcW w:w="2051" w:type="dxa"/>
          </w:tcPr>
          <w:p w:rsidR="000B76E5" w:rsidRDefault="009B3A9E">
            <w:r>
              <w:t>0,41</w:t>
            </w:r>
          </w:p>
        </w:tc>
        <w:tc>
          <w:tcPr>
            <w:tcW w:w="2568" w:type="dxa"/>
          </w:tcPr>
          <w:p w:rsidR="000B76E5" w:rsidRDefault="009B3A9E">
            <w:r>
              <w:t>0,41</w:t>
            </w:r>
          </w:p>
        </w:tc>
      </w:tr>
      <w:tr w:rsidR="000B76E5" w:rsidTr="00ED11D1">
        <w:tc>
          <w:tcPr>
            <w:tcW w:w="3479" w:type="dxa"/>
          </w:tcPr>
          <w:p w:rsidR="000B76E5" w:rsidRDefault="009B3A9E">
            <w:r>
              <w:t>Leistungsaufnahme E-Heizung</w:t>
            </w:r>
          </w:p>
        </w:tc>
        <w:tc>
          <w:tcPr>
            <w:tcW w:w="964" w:type="dxa"/>
          </w:tcPr>
          <w:p w:rsidR="000B76E5" w:rsidRDefault="009B3A9E">
            <w:r>
              <w:t>kW</w:t>
            </w:r>
          </w:p>
        </w:tc>
        <w:tc>
          <w:tcPr>
            <w:tcW w:w="2051" w:type="dxa"/>
          </w:tcPr>
          <w:p w:rsidR="000B76E5" w:rsidRDefault="009B3A9E">
            <w:r>
              <w:t>1,50</w:t>
            </w:r>
          </w:p>
        </w:tc>
        <w:tc>
          <w:tcPr>
            <w:tcW w:w="2568" w:type="dxa"/>
          </w:tcPr>
          <w:p w:rsidR="000B76E5" w:rsidRDefault="009B3A9E">
            <w:r>
              <w:t>1,50</w:t>
            </w:r>
          </w:p>
        </w:tc>
      </w:tr>
      <w:tr w:rsidR="009B3A9E" w:rsidTr="00ED11D1">
        <w:tc>
          <w:tcPr>
            <w:tcW w:w="3479" w:type="dxa"/>
          </w:tcPr>
          <w:p w:rsidR="009B3A9E" w:rsidRDefault="009B3A9E">
            <w:r>
              <w:t>Max. Leistungsaufnahme</w:t>
            </w:r>
          </w:p>
        </w:tc>
        <w:tc>
          <w:tcPr>
            <w:tcW w:w="964" w:type="dxa"/>
          </w:tcPr>
          <w:p w:rsidR="009B3A9E" w:rsidRDefault="009B3A9E">
            <w:r>
              <w:t>kW</w:t>
            </w:r>
          </w:p>
        </w:tc>
        <w:tc>
          <w:tcPr>
            <w:tcW w:w="2051" w:type="dxa"/>
          </w:tcPr>
          <w:p w:rsidR="009B3A9E" w:rsidRDefault="009B3A9E">
            <w:r>
              <w:t>2,20</w:t>
            </w:r>
          </w:p>
        </w:tc>
        <w:tc>
          <w:tcPr>
            <w:tcW w:w="2568" w:type="dxa"/>
          </w:tcPr>
          <w:p w:rsidR="009B3A9E" w:rsidRDefault="009B3A9E">
            <w:r>
              <w:t>2,20</w:t>
            </w:r>
          </w:p>
        </w:tc>
      </w:tr>
      <w:tr w:rsidR="009B3A9E" w:rsidTr="00ED11D1">
        <w:tc>
          <w:tcPr>
            <w:tcW w:w="3479" w:type="dxa"/>
          </w:tcPr>
          <w:p w:rsidR="009B3A9E" w:rsidRDefault="009B3A9E">
            <w:r>
              <w:t>Max. Stromaufnahme</w:t>
            </w:r>
          </w:p>
        </w:tc>
        <w:tc>
          <w:tcPr>
            <w:tcW w:w="964" w:type="dxa"/>
          </w:tcPr>
          <w:p w:rsidR="009B3A9E" w:rsidRDefault="009B3A9E">
            <w:r>
              <w:t>A</w:t>
            </w:r>
          </w:p>
        </w:tc>
        <w:tc>
          <w:tcPr>
            <w:tcW w:w="2051" w:type="dxa"/>
          </w:tcPr>
          <w:p w:rsidR="009B3A9E" w:rsidRDefault="009B3A9E">
            <w:r>
              <w:t>9,3</w:t>
            </w:r>
          </w:p>
        </w:tc>
        <w:tc>
          <w:tcPr>
            <w:tcW w:w="2568" w:type="dxa"/>
          </w:tcPr>
          <w:p w:rsidR="009B3A9E" w:rsidRDefault="009B3A9E">
            <w:r>
              <w:t>9,3</w:t>
            </w:r>
          </w:p>
        </w:tc>
      </w:tr>
      <w:tr w:rsidR="009B3A9E" w:rsidTr="00ED11D1">
        <w:tc>
          <w:tcPr>
            <w:tcW w:w="3479" w:type="dxa"/>
          </w:tcPr>
          <w:p w:rsidR="009B3A9E" w:rsidRDefault="009B3A9E">
            <w:r>
              <w:t>Kältemittel [Typ/Füllmenge]</w:t>
            </w:r>
          </w:p>
        </w:tc>
        <w:tc>
          <w:tcPr>
            <w:tcW w:w="964" w:type="dxa"/>
          </w:tcPr>
          <w:p w:rsidR="009B3A9E" w:rsidRDefault="009B3A9E">
            <w:r>
              <w:t>kg</w:t>
            </w:r>
          </w:p>
        </w:tc>
        <w:tc>
          <w:tcPr>
            <w:tcW w:w="2051" w:type="dxa"/>
          </w:tcPr>
          <w:p w:rsidR="009B3A9E" w:rsidRDefault="009B3A9E">
            <w:r>
              <w:t>R290/0,15</w:t>
            </w:r>
          </w:p>
        </w:tc>
        <w:tc>
          <w:tcPr>
            <w:tcW w:w="2568" w:type="dxa"/>
          </w:tcPr>
          <w:p w:rsidR="009B3A9E" w:rsidRDefault="009B3A9E">
            <w:r>
              <w:t>R290/0,15</w:t>
            </w:r>
          </w:p>
        </w:tc>
      </w:tr>
      <w:tr w:rsidR="009B3A9E" w:rsidTr="00ED11D1">
        <w:tc>
          <w:tcPr>
            <w:tcW w:w="3479" w:type="dxa"/>
          </w:tcPr>
          <w:p w:rsidR="009B3A9E" w:rsidRDefault="00ED11D1">
            <w:r>
              <w:t>Wasseranschlüsse</w:t>
            </w:r>
          </w:p>
        </w:tc>
        <w:tc>
          <w:tcPr>
            <w:tcW w:w="964" w:type="dxa"/>
          </w:tcPr>
          <w:p w:rsidR="009B3A9E" w:rsidRDefault="00ED11D1">
            <w:r>
              <w:t>Zoll</w:t>
            </w:r>
          </w:p>
        </w:tc>
        <w:tc>
          <w:tcPr>
            <w:tcW w:w="2051" w:type="dxa"/>
          </w:tcPr>
          <w:p w:rsidR="009B3A9E" w:rsidRDefault="00ED11D1">
            <w:r>
              <w:t>¾“ IG</w:t>
            </w:r>
          </w:p>
        </w:tc>
        <w:tc>
          <w:tcPr>
            <w:tcW w:w="2568" w:type="dxa"/>
          </w:tcPr>
          <w:p w:rsidR="009B3A9E" w:rsidRDefault="00ED11D1">
            <w:r>
              <w:t>¾“ IG</w:t>
            </w:r>
          </w:p>
        </w:tc>
      </w:tr>
      <w:tr w:rsidR="009B3A9E" w:rsidTr="00ED11D1">
        <w:tc>
          <w:tcPr>
            <w:tcW w:w="3479" w:type="dxa"/>
          </w:tcPr>
          <w:p w:rsidR="009B3A9E" w:rsidRDefault="00ED11D1">
            <w:r>
              <w:t xml:space="preserve">Anschluss </w:t>
            </w:r>
            <w:proofErr w:type="spellStart"/>
            <w:r>
              <w:t>Kondensatabführung</w:t>
            </w:r>
            <w:proofErr w:type="spellEnd"/>
          </w:p>
        </w:tc>
        <w:tc>
          <w:tcPr>
            <w:tcW w:w="964" w:type="dxa"/>
          </w:tcPr>
          <w:p w:rsidR="009B3A9E" w:rsidRDefault="00ED11D1">
            <w:r>
              <w:t>Zoll</w:t>
            </w:r>
          </w:p>
        </w:tc>
        <w:tc>
          <w:tcPr>
            <w:tcW w:w="2051" w:type="dxa"/>
          </w:tcPr>
          <w:p w:rsidR="009B3A9E" w:rsidRDefault="00ED11D1">
            <w:r>
              <w:t>½“ IG</w:t>
            </w:r>
          </w:p>
        </w:tc>
        <w:tc>
          <w:tcPr>
            <w:tcW w:w="2568" w:type="dxa"/>
          </w:tcPr>
          <w:p w:rsidR="009B3A9E" w:rsidRDefault="00ED11D1">
            <w:r>
              <w:t>½“ IG</w:t>
            </w:r>
          </w:p>
        </w:tc>
      </w:tr>
      <w:tr w:rsidR="00ED11D1" w:rsidTr="00ED11D1">
        <w:tc>
          <w:tcPr>
            <w:tcW w:w="3479" w:type="dxa"/>
          </w:tcPr>
          <w:p w:rsidR="00ED11D1" w:rsidRDefault="00ED11D1" w:rsidP="00ED11D1">
            <w:r>
              <w:t>Luftvolumenstrom max.</w:t>
            </w:r>
          </w:p>
        </w:tc>
        <w:tc>
          <w:tcPr>
            <w:tcW w:w="964" w:type="dxa"/>
          </w:tcPr>
          <w:p w:rsidR="00ED11D1" w:rsidRDefault="00ED11D1" w:rsidP="00ED11D1">
            <w:r>
              <w:t>m³/h</w:t>
            </w:r>
          </w:p>
        </w:tc>
        <w:tc>
          <w:tcPr>
            <w:tcW w:w="2051" w:type="dxa"/>
          </w:tcPr>
          <w:p w:rsidR="00ED11D1" w:rsidRDefault="00ED11D1" w:rsidP="00ED11D1">
            <w:r>
              <w:t>350</w:t>
            </w:r>
          </w:p>
        </w:tc>
        <w:tc>
          <w:tcPr>
            <w:tcW w:w="2568" w:type="dxa"/>
          </w:tcPr>
          <w:p w:rsidR="00ED11D1" w:rsidRDefault="00ED11D1" w:rsidP="00ED11D1">
            <w:r>
              <w:t>350</w:t>
            </w:r>
          </w:p>
        </w:tc>
      </w:tr>
      <w:tr w:rsidR="00ED11D1" w:rsidTr="00ED11D1">
        <w:tc>
          <w:tcPr>
            <w:tcW w:w="3479" w:type="dxa"/>
          </w:tcPr>
          <w:p w:rsidR="00ED11D1" w:rsidRDefault="00ED11D1" w:rsidP="00ED11D1">
            <w:r>
              <w:t>Max. Pressung</w:t>
            </w:r>
          </w:p>
        </w:tc>
        <w:tc>
          <w:tcPr>
            <w:tcW w:w="964" w:type="dxa"/>
          </w:tcPr>
          <w:p w:rsidR="00ED11D1" w:rsidRDefault="00ED11D1" w:rsidP="00ED11D1">
            <w:r>
              <w:t>kPa</w:t>
            </w:r>
          </w:p>
        </w:tc>
        <w:tc>
          <w:tcPr>
            <w:tcW w:w="2051" w:type="dxa"/>
          </w:tcPr>
          <w:p w:rsidR="00ED11D1" w:rsidRDefault="00ED11D1" w:rsidP="00ED11D1">
            <w:r>
              <w:t>40</w:t>
            </w:r>
          </w:p>
        </w:tc>
        <w:tc>
          <w:tcPr>
            <w:tcW w:w="2568" w:type="dxa"/>
          </w:tcPr>
          <w:p w:rsidR="00ED11D1" w:rsidRDefault="00ED11D1" w:rsidP="00ED11D1">
            <w:r>
              <w:t>40</w:t>
            </w:r>
          </w:p>
        </w:tc>
      </w:tr>
      <w:tr w:rsidR="00ED11D1" w:rsidTr="00ED11D1">
        <w:tc>
          <w:tcPr>
            <w:tcW w:w="3479" w:type="dxa"/>
          </w:tcPr>
          <w:p w:rsidR="00ED11D1" w:rsidRDefault="00ED11D1" w:rsidP="00ED11D1">
            <w:r>
              <w:t>Durchmesser Kanalanschlüsse</w:t>
            </w:r>
          </w:p>
        </w:tc>
        <w:tc>
          <w:tcPr>
            <w:tcW w:w="964" w:type="dxa"/>
          </w:tcPr>
          <w:p w:rsidR="00ED11D1" w:rsidRDefault="00ED11D1" w:rsidP="00ED11D1">
            <w:r>
              <w:t>mm</w:t>
            </w:r>
          </w:p>
        </w:tc>
        <w:tc>
          <w:tcPr>
            <w:tcW w:w="2051" w:type="dxa"/>
          </w:tcPr>
          <w:p w:rsidR="00ED11D1" w:rsidRDefault="00ED11D1" w:rsidP="00ED11D1">
            <w:r>
              <w:t>150</w:t>
            </w:r>
          </w:p>
        </w:tc>
        <w:tc>
          <w:tcPr>
            <w:tcW w:w="2568" w:type="dxa"/>
          </w:tcPr>
          <w:p w:rsidR="00ED11D1" w:rsidRDefault="00ED11D1" w:rsidP="00ED11D1">
            <w:r>
              <w:t>150</w:t>
            </w:r>
          </w:p>
        </w:tc>
      </w:tr>
      <w:tr w:rsidR="00ED11D1" w:rsidTr="00ED11D1">
        <w:tc>
          <w:tcPr>
            <w:tcW w:w="3479" w:type="dxa"/>
          </w:tcPr>
          <w:p w:rsidR="00ED11D1" w:rsidRDefault="00ED11D1" w:rsidP="00ED11D1">
            <w:r>
              <w:t>Höhe</w:t>
            </w:r>
          </w:p>
        </w:tc>
        <w:tc>
          <w:tcPr>
            <w:tcW w:w="964" w:type="dxa"/>
          </w:tcPr>
          <w:p w:rsidR="00ED11D1" w:rsidRDefault="00ED11D1" w:rsidP="00ED11D1">
            <w:r>
              <w:t>mm</w:t>
            </w:r>
          </w:p>
        </w:tc>
        <w:tc>
          <w:tcPr>
            <w:tcW w:w="2051" w:type="dxa"/>
          </w:tcPr>
          <w:p w:rsidR="00ED11D1" w:rsidRDefault="006752DB" w:rsidP="00ED11D1">
            <w:r>
              <w:t>1594</w:t>
            </w:r>
          </w:p>
        </w:tc>
        <w:tc>
          <w:tcPr>
            <w:tcW w:w="2568" w:type="dxa"/>
          </w:tcPr>
          <w:p w:rsidR="00ED11D1" w:rsidRDefault="006752DB" w:rsidP="00ED11D1">
            <w:r>
              <w:t>1875</w:t>
            </w:r>
          </w:p>
        </w:tc>
      </w:tr>
      <w:tr w:rsidR="00ED11D1" w:rsidTr="00ED11D1">
        <w:tc>
          <w:tcPr>
            <w:tcW w:w="3479" w:type="dxa"/>
          </w:tcPr>
          <w:p w:rsidR="00ED11D1" w:rsidRDefault="003F4977" w:rsidP="00ED11D1">
            <w:r>
              <w:t>Deckenhöhe min.</w:t>
            </w:r>
          </w:p>
        </w:tc>
        <w:tc>
          <w:tcPr>
            <w:tcW w:w="964" w:type="dxa"/>
          </w:tcPr>
          <w:p w:rsidR="00ED11D1" w:rsidRDefault="006752DB" w:rsidP="00ED11D1">
            <w:r>
              <w:t>mm</w:t>
            </w:r>
          </w:p>
        </w:tc>
        <w:tc>
          <w:tcPr>
            <w:tcW w:w="2051" w:type="dxa"/>
          </w:tcPr>
          <w:p w:rsidR="00ED11D1" w:rsidRDefault="003F4977" w:rsidP="00ED11D1">
            <w:r>
              <w:t>1844</w:t>
            </w:r>
          </w:p>
        </w:tc>
        <w:tc>
          <w:tcPr>
            <w:tcW w:w="2568" w:type="dxa"/>
          </w:tcPr>
          <w:p w:rsidR="00ED11D1" w:rsidRDefault="003F4977" w:rsidP="00ED11D1">
            <w:r>
              <w:t>2125</w:t>
            </w:r>
          </w:p>
        </w:tc>
      </w:tr>
      <w:tr w:rsidR="006752DB" w:rsidTr="00ED11D1">
        <w:tc>
          <w:tcPr>
            <w:tcW w:w="3479" w:type="dxa"/>
          </w:tcPr>
          <w:p w:rsidR="006752DB" w:rsidRDefault="006752DB" w:rsidP="006752DB">
            <w:r>
              <w:t>Durchmesser</w:t>
            </w:r>
          </w:p>
        </w:tc>
        <w:tc>
          <w:tcPr>
            <w:tcW w:w="964" w:type="dxa"/>
          </w:tcPr>
          <w:p w:rsidR="006752DB" w:rsidRDefault="006752DB" w:rsidP="006752DB">
            <w:r>
              <w:t>mm</w:t>
            </w:r>
          </w:p>
        </w:tc>
        <w:tc>
          <w:tcPr>
            <w:tcW w:w="2051" w:type="dxa"/>
          </w:tcPr>
          <w:p w:rsidR="006752DB" w:rsidRDefault="006752DB" w:rsidP="006752DB">
            <w:r>
              <w:t>640</w:t>
            </w:r>
          </w:p>
        </w:tc>
        <w:tc>
          <w:tcPr>
            <w:tcW w:w="2568" w:type="dxa"/>
          </w:tcPr>
          <w:p w:rsidR="006752DB" w:rsidRDefault="006752DB" w:rsidP="006752DB">
            <w:r>
              <w:t>640</w:t>
            </w:r>
          </w:p>
        </w:tc>
      </w:tr>
      <w:tr w:rsidR="006752DB" w:rsidTr="00ED11D1">
        <w:tc>
          <w:tcPr>
            <w:tcW w:w="3479" w:type="dxa"/>
          </w:tcPr>
          <w:p w:rsidR="006752DB" w:rsidRDefault="006752DB" w:rsidP="006752DB">
            <w:r>
              <w:t>Leergewicht</w:t>
            </w:r>
          </w:p>
        </w:tc>
        <w:tc>
          <w:tcPr>
            <w:tcW w:w="964" w:type="dxa"/>
          </w:tcPr>
          <w:p w:rsidR="006752DB" w:rsidRDefault="006752DB" w:rsidP="006752DB">
            <w:r>
              <w:t>kg</w:t>
            </w:r>
          </w:p>
        </w:tc>
        <w:tc>
          <w:tcPr>
            <w:tcW w:w="2051" w:type="dxa"/>
          </w:tcPr>
          <w:p w:rsidR="006752DB" w:rsidRDefault="006752DB" w:rsidP="006752DB">
            <w:r>
              <w:t>122</w:t>
            </w:r>
          </w:p>
        </w:tc>
        <w:tc>
          <w:tcPr>
            <w:tcW w:w="2568" w:type="dxa"/>
          </w:tcPr>
          <w:p w:rsidR="006752DB" w:rsidRDefault="006752DB" w:rsidP="006752DB">
            <w:r>
              <w:t>149</w:t>
            </w:r>
          </w:p>
        </w:tc>
      </w:tr>
    </w:tbl>
    <w:p w:rsidR="00307A81" w:rsidRDefault="00307A81"/>
    <w:sectPr w:rsidR="00307A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1D8C"/>
    <w:multiLevelType w:val="hybridMultilevel"/>
    <w:tmpl w:val="55DA0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AF"/>
    <w:rsid w:val="000B76E5"/>
    <w:rsid w:val="001128B8"/>
    <w:rsid w:val="002B2A54"/>
    <w:rsid w:val="00307A81"/>
    <w:rsid w:val="00384A25"/>
    <w:rsid w:val="003F4977"/>
    <w:rsid w:val="004739E2"/>
    <w:rsid w:val="005243AF"/>
    <w:rsid w:val="006752DB"/>
    <w:rsid w:val="008E6A3E"/>
    <w:rsid w:val="009B3A9E"/>
    <w:rsid w:val="00AB4DCA"/>
    <w:rsid w:val="00ED11D1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6701B-6B6F-4142-93E9-065BA8C8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43A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B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Krone Kaelte Vertriebs GmbH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Beining</dc:creator>
  <cp:keywords/>
  <dc:description/>
  <cp:lastModifiedBy>Harald Hartmann</cp:lastModifiedBy>
  <cp:revision>4</cp:revision>
  <dcterms:created xsi:type="dcterms:W3CDTF">2022-11-15T08:39:00Z</dcterms:created>
  <dcterms:modified xsi:type="dcterms:W3CDTF">2023-01-23T09:57:00Z</dcterms:modified>
</cp:coreProperties>
</file>